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sz w:val="36"/>
          <w:szCs w:val="36"/>
        </w:rPr>
      </w:pPr>
      <w:r>
        <w:rPr>
          <w:rFonts w:hint="eastAsia" w:ascii="宋体" w:hAnsi="宋体" w:eastAsia="宋体" w:cs="宋体"/>
          <w:sz w:val="36"/>
          <w:szCs w:val="36"/>
        </w:rPr>
        <w:t>十堰市科技局推荐2018年度湖北省科学技术奖项目</w:t>
      </w:r>
    </w:p>
    <w:p>
      <w:pPr>
        <w:spacing w:line="520" w:lineRule="exact"/>
        <w:rPr>
          <w:rFonts w:hint="eastAsia" w:ascii="宋体" w:hAnsi="宋体" w:eastAsia="宋体" w:cs="宋体"/>
          <w:b/>
          <w:sz w:val="32"/>
          <w:szCs w:val="32"/>
        </w:rPr>
      </w:pPr>
    </w:p>
    <w:p>
      <w:pPr>
        <w:spacing w:line="520" w:lineRule="exact"/>
        <w:rPr>
          <w:rFonts w:hint="eastAsia" w:ascii="宋体" w:hAnsi="宋体" w:eastAsia="宋体" w:cs="宋体"/>
          <w:sz w:val="32"/>
          <w:szCs w:val="32"/>
        </w:rPr>
      </w:pPr>
      <w:r>
        <w:rPr>
          <w:rFonts w:hint="eastAsia" w:ascii="宋体" w:hAnsi="宋体" w:eastAsia="宋体" w:cs="宋体"/>
          <w:b/>
          <w:sz w:val="32"/>
          <w:szCs w:val="32"/>
        </w:rPr>
        <w:t>项目名称：</w:t>
      </w:r>
      <w:r>
        <w:rPr>
          <w:rFonts w:hint="eastAsia" w:ascii="宋体" w:hAnsi="宋体" w:eastAsia="宋体" w:cs="宋体"/>
          <w:sz w:val="32"/>
          <w:szCs w:val="32"/>
        </w:rPr>
        <w:t>一种载重汽车双重安全周盘式车轴</w:t>
      </w:r>
    </w:p>
    <w:p>
      <w:pPr>
        <w:spacing w:line="520" w:lineRule="exact"/>
        <w:rPr>
          <w:rFonts w:hint="eastAsia" w:ascii="宋体" w:hAnsi="宋体" w:eastAsia="宋体" w:cs="宋体"/>
          <w:sz w:val="32"/>
          <w:szCs w:val="32"/>
        </w:rPr>
      </w:pPr>
      <w:r>
        <w:rPr>
          <w:rFonts w:hint="eastAsia" w:ascii="宋体" w:hAnsi="宋体" w:eastAsia="宋体" w:cs="宋体"/>
          <w:b/>
          <w:sz w:val="32"/>
          <w:szCs w:val="32"/>
        </w:rPr>
        <w:t>提名单位意见：</w:t>
      </w:r>
      <w:r>
        <w:rPr>
          <w:rFonts w:hint="eastAsia" w:ascii="宋体" w:hAnsi="宋体" w:eastAsia="宋体" w:cs="宋体"/>
          <w:sz w:val="32"/>
          <w:szCs w:val="32"/>
        </w:rPr>
        <w:t>湖北省技术发明一等奖</w:t>
      </w:r>
    </w:p>
    <w:p>
      <w:pPr>
        <w:spacing w:line="520" w:lineRule="exact"/>
        <w:rPr>
          <w:rFonts w:hint="eastAsia" w:ascii="宋体" w:hAnsi="宋体" w:eastAsia="宋体" w:cs="宋体"/>
          <w:sz w:val="32"/>
          <w:szCs w:val="32"/>
        </w:rPr>
      </w:pPr>
      <w:r>
        <w:rPr>
          <w:rFonts w:hint="eastAsia" w:ascii="宋体" w:hAnsi="宋体" w:eastAsia="宋体" w:cs="宋体"/>
          <w:b/>
          <w:sz w:val="32"/>
          <w:szCs w:val="32"/>
        </w:rPr>
        <w:t>完成单位：</w:t>
      </w:r>
      <w:r>
        <w:rPr>
          <w:rFonts w:hint="eastAsia" w:ascii="宋体" w:hAnsi="宋体" w:eastAsia="宋体" w:cs="宋体"/>
          <w:sz w:val="32"/>
          <w:szCs w:val="32"/>
        </w:rPr>
        <w:t>湖北中尔车轴有限公司</w:t>
      </w:r>
    </w:p>
    <w:p>
      <w:pPr>
        <w:spacing w:line="520" w:lineRule="exact"/>
        <w:rPr>
          <w:rFonts w:hint="eastAsia" w:ascii="宋体" w:hAnsi="宋体" w:eastAsia="宋体" w:cs="宋体"/>
          <w:b/>
          <w:sz w:val="32"/>
          <w:szCs w:val="32"/>
        </w:rPr>
      </w:pPr>
      <w:r>
        <w:rPr>
          <w:rFonts w:hint="eastAsia" w:ascii="宋体" w:hAnsi="宋体" w:eastAsia="宋体" w:cs="宋体"/>
          <w:b/>
          <w:sz w:val="32"/>
          <w:szCs w:val="32"/>
        </w:rPr>
        <w:t>项目简介：</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成果属于先进制造汽车零部件产业。本项目主要研究内容是如何将体积笨重、维修繁琐、易损坏且污染环境、浪费资源的传统鼓式制动车桥；通过改变其制动方式及材料改变，使其具有轻量化、维修简单、不易损耗、提高制动性能及使用寿命长等优点，行而有效的降低道理交通事故的隐患，一种载重汽车双重安全周盘式车轴，是将车桥制动器中轮毂的内侧连接与其同步运转的制动轮，对应于在制动轮的外周面安设周向抱紧制动蹄，并在对应制动轮的内周安设周向张开制动蹄，制动轮内侧的车轴上设置内外同步驱动机构和铰接定位机构；左、右抱紧蹄片和左、右张开蹄片的一端相铰接，与铰接定位机构相铰接，另一端呈现张合驱动，与内外同步驱动机构相配置，实现制动轮内张外抱同步制动。从而发明出的一种载重汽车双重安全周盘式车轴技术。</w:t>
      </w:r>
    </w:p>
    <w:p>
      <w:pPr>
        <w:tabs>
          <w:tab w:val="left" w:pos="1470"/>
          <w:tab w:val="left" w:pos="1575"/>
          <w:tab w:val="left" w:pos="1890"/>
        </w:tabs>
        <w:spacing w:line="520" w:lineRule="exact"/>
        <w:rPr>
          <w:rFonts w:hint="eastAsia" w:ascii="宋体" w:hAnsi="宋体" w:eastAsia="宋体" w:cs="宋体"/>
          <w:bCs/>
          <w:sz w:val="32"/>
          <w:szCs w:val="32"/>
        </w:rPr>
      </w:pPr>
      <w:r>
        <w:rPr>
          <w:rFonts w:hint="eastAsia" w:ascii="宋体" w:hAnsi="宋体" w:eastAsia="宋体" w:cs="宋体"/>
          <w:bCs/>
          <w:sz w:val="32"/>
          <w:szCs w:val="32"/>
        </w:rPr>
        <w:t>其特点在于</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1、“周盘式车轴”具备钳盘式制动方式，制动面积是钳盘式的5倍，成本是钳盘式的三分之一；</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2、采用螺栓连接维修方便，减少焊接应力，避免焊接烟尘污染环境 ；</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3、内撑加上外抱制动同时进行，一套驱动机构，双径向制动；</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4、转动部位采用密封存油润滑，免维护、免拆卸；</w:t>
      </w:r>
    </w:p>
    <w:p>
      <w:pPr>
        <w:tabs>
          <w:tab w:val="left" w:pos="1470"/>
          <w:tab w:val="left" w:pos="1575"/>
          <w:tab w:val="left" w:pos="1890"/>
        </w:tabs>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 xml:space="preserve"> 5、单面摩擦改为双面摩擦，发热小； </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6、独创风道设计，导风、循环、排风高效，散热效果更好； </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7、惯量件轻，节约燃油（周制动盘重量为41kg,传统鼓式刹车鼓重量为55.6kg）；</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8、导风罩与防尘盘集成设计，导风、防尘盘，防尘导风两者兼得； </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9、一根车轴等于4个制动器，相当于一个人的工作两个人干，自然就发热小，磨损慢、使用寿命长、散热快。 </w:t>
      </w:r>
    </w:p>
    <w:p>
      <w:pPr>
        <w:spacing w:line="520" w:lineRule="exact"/>
        <w:rPr>
          <w:rFonts w:hint="eastAsia" w:ascii="宋体" w:hAnsi="宋体" w:eastAsia="宋体" w:cs="宋体"/>
          <w:bCs/>
          <w:sz w:val="32"/>
          <w:szCs w:val="32"/>
        </w:rPr>
      </w:pPr>
      <w:r>
        <w:rPr>
          <w:rFonts w:hint="eastAsia" w:ascii="宋体" w:hAnsi="宋体" w:eastAsia="宋体" w:cs="宋体"/>
          <w:bCs/>
          <w:sz w:val="32"/>
          <w:szCs w:val="32"/>
        </w:rPr>
        <w:t>客观评价</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在国家机动车质量监督检验中心（重庆），经检验，湖北中尔车轴有限公司，周盘式车轴样品，所检项目均达到了QC/T239-2015《商用车辆行车制动器技术要求及台架试验方法》、QC/T316-1999《汽车行车制动器疲劳强度台架试验方法》、JT/T475-2002《挂车车轴》的相应要求。</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2、用户使用意见评价</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该一种载重汽车双重安全周盘式车轴经梁山长虹专用车制造有限公司、中国重型汽车集团梁山四通专用汽车有限公司等使用后，均获得一致好评。</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3、知识产权方面  </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湖北中尔车轴有限公司自成立以来一直注重知识产权的保护，为了加强公司的研发工作可持续性和创新性，公司近三年已经获得授权了2项发明专利，17项实用新型专利；2项科技成果登记证书。</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同时在十堰市科技局的大力支持和关怀下“一种载重汽车双重安全周盘式车轴”经过专家组评审，其技术水平达到同行业的国内先进技术水平，并由湖北省科技厅颁发了“湖北省科技成果登记证书”，得到科技主管部门和业界的普遍认可。</w:t>
      </w:r>
    </w:p>
    <w:p>
      <w:pPr>
        <w:tabs>
          <w:tab w:val="left" w:pos="709"/>
        </w:tabs>
        <w:spacing w:line="520" w:lineRule="exact"/>
        <w:rPr>
          <w:rFonts w:hint="eastAsia" w:ascii="宋体" w:hAnsi="宋体" w:eastAsia="宋体" w:cs="宋体"/>
          <w:bCs/>
          <w:sz w:val="32"/>
          <w:szCs w:val="32"/>
        </w:rPr>
      </w:pPr>
      <w:r>
        <w:rPr>
          <w:rFonts w:hint="eastAsia" w:ascii="宋体" w:hAnsi="宋体" w:eastAsia="宋体" w:cs="宋体"/>
          <w:bCs/>
          <w:sz w:val="32"/>
          <w:szCs w:val="32"/>
        </w:rPr>
        <w:t>推广应用情况</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项目产品自2015年开发至今，到市场销售以来，该产品无任何不良问题反馈。该产品通过客户长期使用反馈，比传统的鼓式制动车桥相比，散热效果明显，使用寿命长了，可显著降低用户使用成本和能耗，其优异的制动性能及环保节能性，深受到全国各汽车制造企业热烈欢迎。</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2017年9月29日 GB7258 —2017《机动车运行安全技术条件》正式发布，并于2018年1月1日起正式实施，要求所有专用校车和危险货物运输货车、货物运输半挂车、三轴栏板式和仓栅式半挂车的所有车轮，应装备盘式制动器。对于此次新国标的出台，旨在提高货车制动安全。</w:t>
      </w:r>
    </w:p>
    <w:p>
      <w:pPr>
        <w:tabs>
          <w:tab w:val="left" w:pos="1470"/>
          <w:tab w:val="left" w:pos="1575"/>
          <w:tab w:val="left" w:pos="1890"/>
        </w:tabs>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中尔公司研发的周盘式车轴项目在本区域乃至全国是独家生产企业，国内无同行业生产加工企业，没有相应的竞争对手，本产品又是本公司自主研发，现已申报国家发明专利，核心知识产权受法律保护。后期我公司将持续不断的投入研发力量，将在周盘式车轴性能改良上开发出一条新路，市场优势显而易见。但由于客户众多，如果本项目获得支持用于持续技术革新，性能良好的产品在未来的销量非常乐观。</w:t>
      </w:r>
    </w:p>
    <w:p>
      <w:pPr>
        <w:tabs>
          <w:tab w:val="left" w:pos="1470"/>
          <w:tab w:val="left" w:pos="1575"/>
          <w:tab w:val="left" w:pos="1890"/>
        </w:tabs>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主要知识产权证明目录</w:t>
      </w:r>
    </w:p>
    <w:tbl>
      <w:tblPr>
        <w:tblStyle w:val="5"/>
        <w:tblW w:w="91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35"/>
        <w:gridCol w:w="2552"/>
        <w:gridCol w:w="3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国 别</w:t>
            </w:r>
          </w:p>
        </w:tc>
        <w:tc>
          <w:tcPr>
            <w:tcW w:w="1935"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知识产权类型</w:t>
            </w:r>
          </w:p>
        </w:tc>
        <w:tc>
          <w:tcPr>
            <w:tcW w:w="2552"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授  权  号</w:t>
            </w:r>
          </w:p>
        </w:tc>
        <w:tc>
          <w:tcPr>
            <w:tcW w:w="3662" w:type="dxa"/>
          </w:tcPr>
          <w:p>
            <w:pPr>
              <w:spacing w:line="480" w:lineRule="auto"/>
              <w:jc w:val="center"/>
              <w:rPr>
                <w:rFonts w:hint="eastAsia" w:ascii="宋体" w:hAnsi="宋体" w:eastAsia="宋体" w:cs="宋体"/>
                <w:sz w:val="24"/>
              </w:rPr>
            </w:pPr>
            <w:r>
              <w:rPr>
                <w:rFonts w:hint="eastAsia" w:ascii="宋体" w:hAnsi="宋体" w:eastAsia="宋体" w:cs="宋体"/>
                <w:sz w:val="24"/>
              </w:rPr>
              <w:t>授权项目名称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发明专利</w:t>
            </w:r>
          </w:p>
        </w:tc>
        <w:tc>
          <w:tcPr>
            <w:tcW w:w="2552" w:type="dxa"/>
            <w:vAlign w:val="center"/>
          </w:tcPr>
          <w:p>
            <w:pP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ZL 2014 1 0082189.3</w:t>
            </w:r>
          </w:p>
        </w:tc>
        <w:tc>
          <w:tcPr>
            <w:tcW w:w="3662" w:type="dxa"/>
            <w:vAlign w:val="center"/>
          </w:tcPr>
          <w:p>
            <w:pP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一种载重汽车轮式制动车桥的周向抱紧制动装置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发明专利</w:t>
            </w:r>
          </w:p>
        </w:tc>
        <w:tc>
          <w:tcPr>
            <w:tcW w:w="2552" w:type="dxa"/>
            <w:vAlign w:val="center"/>
          </w:tcPr>
          <w:p>
            <w:pPr>
              <w:jc w:val="cente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ZL 2014 1 0082206.3</w:t>
            </w:r>
          </w:p>
        </w:tc>
        <w:tc>
          <w:tcPr>
            <w:tcW w:w="3662" w:type="dxa"/>
            <w:vAlign w:val="center"/>
          </w:tcPr>
          <w:p>
            <w:pP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一种载重汽车轮式制动车桥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w:t>
            </w:r>
            <w:bookmarkStart w:id="0" w:name="_GoBack"/>
            <w:bookmarkEnd w:id="0"/>
            <w:r>
              <w:rPr>
                <w:rFonts w:hint="eastAsia" w:ascii="宋体" w:hAnsi="宋体" w:eastAsia="宋体" w:cs="宋体"/>
                <w:sz w:val="24"/>
              </w:rPr>
              <w:t>新型</w:t>
            </w:r>
          </w:p>
        </w:tc>
        <w:tc>
          <w:tcPr>
            <w:tcW w:w="2552" w:type="dxa"/>
            <w:vAlign w:val="center"/>
          </w:tcPr>
          <w:p>
            <w:pPr>
              <w:jc w:val="center"/>
              <w:rPr>
                <w:rFonts w:hint="eastAsia" w:ascii="宋体" w:hAnsi="宋体" w:eastAsia="宋体" w:cs="宋体"/>
                <w:sz w:val="24"/>
              </w:rPr>
            </w:pPr>
            <w:r>
              <w:rPr>
                <w:rFonts w:hint="eastAsia" w:ascii="宋体" w:hAnsi="宋体" w:eastAsia="宋体" w:cs="宋体"/>
                <w:sz w:val="24"/>
              </w:rPr>
              <w:t>ZL 2014 2 0102419.3</w:t>
            </w:r>
          </w:p>
        </w:tc>
        <w:tc>
          <w:tcPr>
            <w:tcW w:w="3662" w:type="dxa"/>
            <w:vAlign w:val="center"/>
          </w:tcPr>
          <w:p>
            <w:pPr>
              <w:rPr>
                <w:rFonts w:hint="eastAsia" w:ascii="宋体" w:hAnsi="宋体" w:eastAsia="宋体" w:cs="宋体"/>
                <w:sz w:val="24"/>
              </w:rPr>
            </w:pPr>
            <w:r>
              <w:rPr>
                <w:rFonts w:hint="eastAsia" w:ascii="宋体" w:hAnsi="宋体" w:eastAsia="宋体" w:cs="宋体"/>
                <w:sz w:val="24"/>
              </w:rPr>
              <w:t>一种载重汽车制动蹄的摩擦片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sz w:val="24"/>
              </w:rPr>
            </w:pPr>
            <w:r>
              <w:rPr>
                <w:rFonts w:hint="eastAsia" w:ascii="宋体" w:hAnsi="宋体" w:eastAsia="宋体" w:cs="宋体"/>
                <w:sz w:val="24"/>
              </w:rPr>
              <w:t>ZL 2014 2 0102031.3</w:t>
            </w:r>
          </w:p>
        </w:tc>
        <w:tc>
          <w:tcPr>
            <w:tcW w:w="3662" w:type="dxa"/>
            <w:vAlign w:val="center"/>
          </w:tcPr>
          <w:p>
            <w:pPr>
              <w:rPr>
                <w:rFonts w:hint="eastAsia" w:ascii="宋体" w:hAnsi="宋体" w:eastAsia="宋体" w:cs="宋体"/>
                <w:sz w:val="24"/>
              </w:rPr>
            </w:pPr>
            <w:r>
              <w:rPr>
                <w:rFonts w:hint="eastAsia" w:ascii="宋体" w:hAnsi="宋体" w:eastAsia="宋体" w:cs="宋体"/>
                <w:sz w:val="24"/>
              </w:rPr>
              <w:t>一种载重汽车轮式制动车桥的桥壳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sz w:val="24"/>
              </w:rPr>
            </w:pPr>
            <w:r>
              <w:rPr>
                <w:rFonts w:hint="eastAsia" w:ascii="宋体" w:hAnsi="宋体" w:eastAsia="宋体" w:cs="宋体"/>
                <w:sz w:val="24"/>
              </w:rPr>
              <w:t>ZL 2014 2 0102032.8</w:t>
            </w:r>
          </w:p>
        </w:tc>
        <w:tc>
          <w:tcPr>
            <w:tcW w:w="3662" w:type="dxa"/>
            <w:vAlign w:val="center"/>
          </w:tcPr>
          <w:p>
            <w:pPr>
              <w:rPr>
                <w:rFonts w:hint="eastAsia" w:ascii="宋体" w:hAnsi="宋体" w:eastAsia="宋体" w:cs="宋体"/>
                <w:sz w:val="24"/>
              </w:rPr>
            </w:pPr>
            <w:r>
              <w:rPr>
                <w:rFonts w:hint="eastAsia" w:ascii="宋体" w:hAnsi="宋体" w:eastAsia="宋体" w:cs="宋体"/>
                <w:sz w:val="24"/>
              </w:rPr>
              <w:t>一种载重汽车轮式制动车桥的轮毂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sz w:val="24"/>
              </w:rPr>
            </w:pPr>
            <w:r>
              <w:rPr>
                <w:rFonts w:hint="eastAsia" w:ascii="宋体" w:hAnsi="宋体" w:eastAsia="宋体" w:cs="宋体"/>
                <w:sz w:val="24"/>
              </w:rPr>
              <w:t>ZL 2014 2 0102300.6</w:t>
            </w:r>
          </w:p>
        </w:tc>
        <w:tc>
          <w:tcPr>
            <w:tcW w:w="3662" w:type="dxa"/>
            <w:vAlign w:val="center"/>
          </w:tcPr>
          <w:p>
            <w:pPr>
              <w:rPr>
                <w:rFonts w:hint="eastAsia" w:ascii="宋体" w:hAnsi="宋体" w:eastAsia="宋体" w:cs="宋体"/>
                <w:sz w:val="24"/>
              </w:rPr>
            </w:pPr>
            <w:r>
              <w:rPr>
                <w:rFonts w:hint="eastAsia" w:ascii="宋体" w:hAnsi="宋体" w:eastAsia="宋体" w:cs="宋体"/>
                <w:sz w:val="24"/>
              </w:rPr>
              <w:t>一种载重汽车轮式制动车桥的制动轮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0325826.5</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一种载重汽车的链条式制动器的制动蹄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0329022.2</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一种载重汽车的链条式制动器的联动机构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0325641.4</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一种载重汽车的链条式制动器的过渡盘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0325555.3</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一种载重汽车的链条式制动器的制动轮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0329023.7</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一种载重汽车的链条式制动装置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0945933.8</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一种载重汽车抱紧式制动装置的制动轮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0947763.7</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一种载重汽车抱紧式制动装置的联动机构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2015 2 0945923.4</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一种载重汽车的抱紧式制动装置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2017 2 0368995.6</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一种载重汽车侧置式周向抱紧制动车桥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2017 2 0368559.9</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一种载重汽车侧置式周向抱紧制动装置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2017 2 0368992.2</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一种载重汽车的侧置式制动器的制动轮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2017 2 0371130.5</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一种载重汽车的侧置式制动器的凸轮摆臂抱紧机构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08"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中国</w:t>
            </w:r>
          </w:p>
        </w:tc>
        <w:tc>
          <w:tcPr>
            <w:tcW w:w="1935"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实用新型</w:t>
            </w:r>
          </w:p>
        </w:tc>
        <w:tc>
          <w:tcPr>
            <w:tcW w:w="2552"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ZL 2017 2 0371156.x</w:t>
            </w:r>
          </w:p>
        </w:tc>
        <w:tc>
          <w:tcPr>
            <w:tcW w:w="3662" w:type="dxa"/>
            <w:vAlign w:val="center"/>
          </w:tcPr>
          <w:p>
            <w:pPr>
              <w:rPr>
                <w:rFonts w:hint="eastAsia" w:ascii="宋体" w:hAnsi="宋体" w:eastAsia="宋体" w:cs="宋体"/>
                <w:color w:val="000000"/>
                <w:sz w:val="24"/>
              </w:rPr>
            </w:pPr>
            <w:r>
              <w:rPr>
                <w:rFonts w:hint="eastAsia" w:ascii="宋体" w:hAnsi="宋体" w:eastAsia="宋体" w:cs="宋体"/>
                <w:color w:val="000000"/>
                <w:sz w:val="24"/>
              </w:rPr>
              <w:t>一种载重汽车的侧置式制动器的浮动单轴机构</w:t>
            </w:r>
          </w:p>
        </w:tc>
      </w:tr>
    </w:tbl>
    <w:p>
      <w:pPr>
        <w:rPr>
          <w:rFonts w:hint="eastAsia" w:ascii="宋体" w:hAnsi="宋体" w:eastAsia="宋体" w:cs="宋体"/>
          <w:bCs/>
          <w:sz w:val="32"/>
          <w:szCs w:val="32"/>
        </w:rPr>
      </w:pPr>
      <w:r>
        <w:rPr>
          <w:rFonts w:hint="eastAsia" w:ascii="宋体" w:hAnsi="宋体" w:eastAsia="宋体" w:cs="宋体"/>
          <w:bCs/>
          <w:sz w:val="32"/>
          <w:szCs w:val="32"/>
        </w:rPr>
        <w:t>完成人完成单位情况</w:t>
      </w:r>
    </w:p>
    <w:p>
      <w:pPr>
        <w:tabs>
          <w:tab w:val="left" w:pos="1470"/>
          <w:tab w:val="left" w:pos="1575"/>
          <w:tab w:val="left" w:pos="1890"/>
        </w:tabs>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湖北中尔车轴有限公司是一家专注研发、生产、销售、具有国人自主发明知识产权的周盘式车轴，拥有成套研发设备及工艺设计能力的高新技术企业。公司研发的一种载重汽车双重安全周盘式车轴两度受邀上央视科教频道《我爱发明》栏目，在国内载重汽车车桥行业一片叫好之声，荣获国家高新技术企业、2016年湖北省双创战略团队、2016年十堰市双创战略团队、中国好技术、十堰好技术、十堰市科学技术发明“一等奖”、十堰市科技创业领军人才等多项荣誉。</w:t>
      </w:r>
    </w:p>
    <w:p>
      <w:pPr>
        <w:tabs>
          <w:tab w:val="left" w:pos="1470"/>
          <w:tab w:val="left" w:pos="1575"/>
          <w:tab w:val="left" w:pos="1890"/>
        </w:tabs>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公司在2017年获得湖北省高新技术创业投资有限公司和华融天泽高投湖北智能制造与技术服务创业投资有限公司共同为周盘式车轴项目采用股权方式投资2000万元。为公司发展增加了浓墨重彩的一笔，为中尔公司发展持续性路线提供了坚实的基础。主导产品已经为国内特大型、大中型企业提供了上千套性能卓越的周盘式车轴，产品适用范围可以满足所有载重汽车应用的需要，产品的技术性能和可靠性及制造工艺均属国内领先水平。</w:t>
      </w:r>
    </w:p>
    <w:p>
      <w:pPr>
        <w:tabs>
          <w:tab w:val="left" w:pos="5096"/>
        </w:tabs>
        <w:adjustRightInd w:val="0"/>
        <w:snapToGrid w:val="0"/>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湖北中尔车轴有限公司目前提供就业岗位40个，拥有开发技术人员7人，本科以上学历8人，凝聚了一批专业性强、素质过硬的专业性研发团队，公司近3年销售收入、总资产呈稳步上升趋势，公司每年从销售收入中拿出10%的作为研究开发经费，并逐年根据立项项目增加经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湖北中尔车轴有限公司是经过订单委托或者委托生产后，进行本项目的完全独立研发单位，主持了本项目的设计研发、生产制造及项目推广全过程。在开发过程中取得了众多显著的成绩，在开发出新产品的同时并获得了多项具有完全自主知识产权的发明专利及实用新型专利保护，此项目的研发成功填补了国内空白，通过本项目的实施及产业化建设，打造专业的一种载重汽车双重安全周盘式车轴生产平台，建设国内独有的双重安全新能源周盘式车轴研发和产业化示范基地。开发出具有自主知识产权的高效、可靠、投资和运行费用低、自动化控制程度较高的载重汽车，建成具有较高技术水平和科技示范作用的周盘式车轴生产基地，对相关企业起到科研示范作用。</w:t>
      </w:r>
    </w:p>
    <w:p>
      <w:pPr>
        <w:spacing w:line="600" w:lineRule="exact"/>
        <w:rPr>
          <w:rFonts w:hint="eastAsia" w:ascii="方正小标宋简体" w:eastAsia="方正小标宋简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0785"/>
    <w:rsid w:val="004049D2"/>
    <w:rsid w:val="00D67E17"/>
    <w:rsid w:val="00D70785"/>
    <w:rsid w:val="00FA3457"/>
    <w:rsid w:val="6AAA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u w:val="none"/>
      <w:vertAlign w:val="baseline"/>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u w:val="none"/>
      <w:vertAlign w:val="baseline"/>
    </w:rPr>
  </w:style>
  <w:style w:type="character" w:customStyle="1" w:styleId="7">
    <w:name w:val="页脚 Char"/>
    <w:basedOn w:val="4"/>
    <w:link w:val="2"/>
    <w:semiHidden/>
    <w:qFormat/>
    <w:uiPriority w:val="99"/>
    <w:rPr>
      <w:sz w:val="18"/>
      <w:szCs w:val="18"/>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503</Words>
  <Characters>2869</Characters>
  <Lines>23</Lines>
  <Paragraphs>6</Paragraphs>
  <TotalTime>0</TotalTime>
  <ScaleCrop>false</ScaleCrop>
  <LinksUpToDate>false</LinksUpToDate>
  <CharactersWithSpaces>3366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2018-04-20T03:22:00Z</dcterms:created>
  <dc:creator>Administrator</dc:creator>
  <cp:lastModifiedBy>Administrator</cp:lastModifiedBy>
  <dcterms:modified xsi:type="dcterms:W3CDTF">2018-04-20T04:03:49Z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